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587B50" w:rsidP="003D035A">
      <w:pPr>
        <w:rPr>
          <w:rFonts w:ascii="Arial" w:hAnsi="Arial" w:cs="Arial"/>
          <w:sz w:val="22"/>
          <w:szCs w:val="22"/>
          <w:lang w:val="en-GB"/>
        </w:rPr>
      </w:pPr>
      <w:r>
        <w:rPr>
          <w:rFonts w:ascii="Arial" w:hAnsi="Arial" w:cs="Arial"/>
          <w:sz w:val="22"/>
          <w:szCs w:val="22"/>
          <w:lang w:val="en-GB"/>
        </w:rPr>
        <w:t>06</w:t>
      </w:r>
      <w:r w:rsidR="003D035A" w:rsidRPr="009A2D09">
        <w:rPr>
          <w:rFonts w:ascii="Arial" w:hAnsi="Arial" w:cs="Arial"/>
          <w:sz w:val="22"/>
          <w:szCs w:val="22"/>
          <w:vertAlign w:val="superscript"/>
          <w:lang w:val="en-GB"/>
        </w:rPr>
        <w:t>h</w:t>
      </w:r>
      <w:r>
        <w:rPr>
          <w:rFonts w:ascii="Arial" w:hAnsi="Arial" w:cs="Arial"/>
          <w:sz w:val="22"/>
          <w:szCs w:val="22"/>
          <w:lang w:val="en-GB"/>
        </w:rPr>
        <w:t>July</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587B50" w:rsidRPr="00587B50" w:rsidRDefault="00587B50" w:rsidP="00587B50">
      <w:pPr>
        <w:rPr>
          <w:rFonts w:ascii="Arial" w:hAnsi="Arial" w:cs="Arial"/>
          <w:b/>
          <w:sz w:val="22"/>
          <w:szCs w:val="22"/>
          <w:lang w:val="en-US"/>
        </w:rPr>
      </w:pPr>
      <w:r w:rsidRPr="00587B50">
        <w:rPr>
          <w:rFonts w:ascii="Arial" w:hAnsi="Arial" w:cs="Arial"/>
          <w:b/>
          <w:sz w:val="22"/>
          <w:szCs w:val="22"/>
          <w:lang w:val="en-US"/>
        </w:rPr>
        <w:t>FIA ETCC heading to spectacular conclusion</w:t>
      </w:r>
    </w:p>
    <w:p w:rsidR="00ED64D8" w:rsidRPr="00653ED3" w:rsidRDefault="00ED64D8" w:rsidP="00ED64D8">
      <w:pPr>
        <w:pStyle w:val="Default"/>
        <w:rPr>
          <w:lang w:val="en-US"/>
        </w:rPr>
      </w:pPr>
    </w:p>
    <w:p w:rsidR="00587B50" w:rsidRDefault="00587B50" w:rsidP="00587B50">
      <w:pPr>
        <w:rPr>
          <w:rFonts w:ascii="Arial" w:hAnsi="Arial" w:cs="Arial"/>
          <w:sz w:val="22"/>
          <w:szCs w:val="22"/>
          <w:lang w:val="en-US"/>
        </w:rPr>
      </w:pPr>
      <w:r w:rsidRPr="00587B50">
        <w:rPr>
          <w:rFonts w:ascii="Arial" w:hAnsi="Arial" w:cs="Arial"/>
          <w:sz w:val="22"/>
          <w:szCs w:val="22"/>
          <w:lang w:val="en-US"/>
        </w:rPr>
        <w:t xml:space="preserve">The European Touring Car Cup, which has the Japanese </w:t>
      </w:r>
      <w:proofErr w:type="spellStart"/>
      <w:r w:rsidRPr="00587B50">
        <w:rPr>
          <w:rFonts w:ascii="Arial" w:hAnsi="Arial" w:cs="Arial"/>
          <w:sz w:val="22"/>
          <w:szCs w:val="22"/>
          <w:lang w:val="en-US"/>
        </w:rPr>
        <w:t>Tyre</w:t>
      </w:r>
      <w:proofErr w:type="spellEnd"/>
      <w:r w:rsidRPr="00587B50">
        <w:rPr>
          <w:rFonts w:ascii="Arial" w:hAnsi="Arial" w:cs="Arial"/>
          <w:sz w:val="22"/>
          <w:szCs w:val="22"/>
          <w:lang w:val="en-US"/>
        </w:rPr>
        <w:t xml:space="preserve"> manufacturer YOKOHAMA as its Official </w:t>
      </w:r>
      <w:proofErr w:type="spellStart"/>
      <w:r w:rsidRPr="00587B50">
        <w:rPr>
          <w:rFonts w:ascii="Arial" w:hAnsi="Arial" w:cs="Arial"/>
          <w:sz w:val="22"/>
          <w:szCs w:val="22"/>
          <w:lang w:val="en-US"/>
        </w:rPr>
        <w:t>Tyre</w:t>
      </w:r>
      <w:proofErr w:type="spellEnd"/>
      <w:r w:rsidRPr="00587B50">
        <w:rPr>
          <w:rFonts w:ascii="Arial" w:hAnsi="Arial" w:cs="Arial"/>
          <w:sz w:val="22"/>
          <w:szCs w:val="22"/>
          <w:lang w:val="en-US"/>
        </w:rPr>
        <w:t xml:space="preserve"> supplier, heads off to </w:t>
      </w:r>
      <w:proofErr w:type="spellStart"/>
      <w:r w:rsidRPr="00587B50">
        <w:rPr>
          <w:rFonts w:ascii="Arial" w:hAnsi="Arial" w:cs="Arial"/>
          <w:sz w:val="22"/>
          <w:szCs w:val="22"/>
          <w:lang w:val="en-US"/>
        </w:rPr>
        <w:t>Magny-Cours</w:t>
      </w:r>
      <w:proofErr w:type="spellEnd"/>
      <w:r w:rsidRPr="00587B50">
        <w:rPr>
          <w:rFonts w:ascii="Arial" w:hAnsi="Arial" w:cs="Arial"/>
          <w:sz w:val="22"/>
          <w:szCs w:val="22"/>
          <w:lang w:val="en-US"/>
        </w:rPr>
        <w:t xml:space="preserve"> in France from 8</w:t>
      </w:r>
      <w:r w:rsidRPr="00587B50">
        <w:rPr>
          <w:rFonts w:ascii="Arial" w:hAnsi="Arial" w:cs="Arial"/>
          <w:sz w:val="22"/>
          <w:szCs w:val="22"/>
          <w:vertAlign w:val="superscript"/>
          <w:lang w:val="en-US"/>
        </w:rPr>
        <w:t>th</w:t>
      </w:r>
      <w:r w:rsidRPr="00587B50">
        <w:rPr>
          <w:rFonts w:ascii="Arial" w:hAnsi="Arial" w:cs="Arial"/>
          <w:sz w:val="22"/>
          <w:szCs w:val="22"/>
          <w:lang w:val="en-US"/>
        </w:rPr>
        <w:t>-10</w:t>
      </w:r>
      <w:r w:rsidRPr="00587B50">
        <w:rPr>
          <w:rFonts w:ascii="Arial" w:hAnsi="Arial" w:cs="Arial"/>
          <w:sz w:val="22"/>
          <w:szCs w:val="22"/>
          <w:vertAlign w:val="superscript"/>
          <w:lang w:val="en-US"/>
        </w:rPr>
        <w:t>th</w:t>
      </w:r>
      <w:r w:rsidRPr="00587B50">
        <w:rPr>
          <w:rFonts w:ascii="Arial" w:hAnsi="Arial" w:cs="Arial"/>
          <w:sz w:val="22"/>
          <w:szCs w:val="22"/>
          <w:lang w:val="en-US"/>
        </w:rPr>
        <w:t xml:space="preserve"> July, in the second last racing weekend of the Championship.</w:t>
      </w:r>
    </w:p>
    <w:p w:rsidR="00587B50" w:rsidRPr="00587B50" w:rsidRDefault="00587B50" w:rsidP="00587B50">
      <w:pPr>
        <w:rPr>
          <w:rFonts w:ascii="Arial" w:hAnsi="Arial" w:cs="Arial"/>
          <w:sz w:val="22"/>
          <w:szCs w:val="22"/>
          <w:lang w:val="en-US"/>
        </w:rPr>
      </w:pPr>
    </w:p>
    <w:p w:rsidR="00587B50" w:rsidRDefault="00587B50" w:rsidP="00587B50">
      <w:pPr>
        <w:rPr>
          <w:rFonts w:ascii="Arial" w:hAnsi="Arial" w:cs="Arial"/>
          <w:sz w:val="22"/>
          <w:szCs w:val="22"/>
          <w:lang w:val="en-US"/>
        </w:rPr>
      </w:pPr>
      <w:r w:rsidRPr="00587B50">
        <w:rPr>
          <w:rFonts w:ascii="Arial" w:hAnsi="Arial" w:cs="Arial"/>
          <w:sz w:val="22"/>
          <w:szCs w:val="22"/>
          <w:lang w:val="en-US"/>
        </w:rPr>
        <w:t xml:space="preserve">With a very close contention at the top in the Super 2000 category, between the Swiss driver Kris Richard (74pts) who leads by only 2 points from the successful ETCC veteran Czech driver Peter </w:t>
      </w:r>
      <w:proofErr w:type="spellStart"/>
      <w:r w:rsidRPr="00587B50">
        <w:rPr>
          <w:rFonts w:ascii="Arial" w:hAnsi="Arial" w:cs="Arial"/>
          <w:sz w:val="22"/>
          <w:szCs w:val="22"/>
          <w:lang w:val="en-US"/>
        </w:rPr>
        <w:t>Fulin</w:t>
      </w:r>
      <w:proofErr w:type="spellEnd"/>
      <w:r w:rsidRPr="00587B50">
        <w:rPr>
          <w:rFonts w:ascii="Arial" w:hAnsi="Arial" w:cs="Arial"/>
          <w:sz w:val="22"/>
          <w:szCs w:val="22"/>
          <w:lang w:val="en-US"/>
        </w:rPr>
        <w:t xml:space="preserve"> (72pts ) everything is possible this weekend at </w:t>
      </w:r>
      <w:proofErr w:type="spellStart"/>
      <w:r w:rsidRPr="00587B50">
        <w:rPr>
          <w:rFonts w:ascii="Arial" w:hAnsi="Arial" w:cs="Arial"/>
          <w:sz w:val="22"/>
          <w:szCs w:val="22"/>
          <w:lang w:val="en-US"/>
        </w:rPr>
        <w:t>Magny-Cours</w:t>
      </w:r>
      <w:proofErr w:type="spellEnd"/>
      <w:r w:rsidRPr="00587B50">
        <w:rPr>
          <w:rFonts w:ascii="Arial" w:hAnsi="Arial" w:cs="Arial"/>
          <w:sz w:val="22"/>
          <w:szCs w:val="22"/>
          <w:lang w:val="en-US"/>
        </w:rPr>
        <w:t>. With a combination of slow hairpins and high-speed chicane sections, it is very difficult to overtake at the French circuit so good starting positions at the grid are essential</w:t>
      </w:r>
      <w:r>
        <w:rPr>
          <w:rFonts w:ascii="Arial" w:hAnsi="Arial" w:cs="Arial"/>
          <w:sz w:val="22"/>
          <w:szCs w:val="22"/>
          <w:lang w:val="en-US"/>
        </w:rPr>
        <w:t xml:space="preserve">. </w:t>
      </w:r>
      <w:r w:rsidRPr="00587B50">
        <w:rPr>
          <w:rFonts w:ascii="Arial" w:hAnsi="Arial" w:cs="Arial"/>
          <w:sz w:val="22"/>
          <w:szCs w:val="22"/>
          <w:lang w:val="en-US"/>
        </w:rPr>
        <w:t>The first-gear Adelaide hairpin probably offers the best overtaking opportunity on the circuit and will remain a focal part in the hopes and aspirations of the leaders in the race.</w:t>
      </w:r>
    </w:p>
    <w:p w:rsidR="00587B50" w:rsidRPr="00587B50" w:rsidRDefault="00587B50" w:rsidP="00587B50">
      <w:pPr>
        <w:rPr>
          <w:rFonts w:ascii="Arial" w:hAnsi="Arial" w:cs="Arial"/>
          <w:sz w:val="22"/>
          <w:szCs w:val="22"/>
          <w:lang w:val="en-US"/>
        </w:rPr>
      </w:pPr>
    </w:p>
    <w:p w:rsidR="00587B50" w:rsidRDefault="00587B50" w:rsidP="00587B50">
      <w:pPr>
        <w:rPr>
          <w:rFonts w:ascii="Arial" w:hAnsi="Arial" w:cs="Arial"/>
          <w:sz w:val="22"/>
          <w:szCs w:val="22"/>
          <w:lang w:val="en-US"/>
        </w:rPr>
      </w:pPr>
      <w:r w:rsidRPr="00587B50">
        <w:rPr>
          <w:rFonts w:ascii="Arial" w:hAnsi="Arial" w:cs="Arial"/>
          <w:sz w:val="22"/>
          <w:szCs w:val="22"/>
          <w:lang w:val="en-US"/>
        </w:rPr>
        <w:t xml:space="preserve">In the super 1600 category, </w:t>
      </w:r>
      <w:proofErr w:type="spellStart"/>
      <w:r w:rsidRPr="00587B50">
        <w:rPr>
          <w:rFonts w:ascii="Arial" w:hAnsi="Arial" w:cs="Arial"/>
          <w:sz w:val="22"/>
          <w:szCs w:val="22"/>
          <w:lang w:val="en-US"/>
        </w:rPr>
        <w:t>Niklas</w:t>
      </w:r>
      <w:proofErr w:type="spellEnd"/>
      <w:r w:rsidRPr="00587B50">
        <w:rPr>
          <w:rFonts w:ascii="Arial" w:hAnsi="Arial" w:cs="Arial"/>
          <w:sz w:val="22"/>
          <w:szCs w:val="22"/>
          <w:lang w:val="en-US"/>
        </w:rPr>
        <w:t xml:space="preserve"> </w:t>
      </w:r>
      <w:proofErr w:type="spellStart"/>
      <w:r w:rsidRPr="00587B50">
        <w:rPr>
          <w:rFonts w:ascii="Arial" w:hAnsi="Arial" w:cs="Arial"/>
          <w:sz w:val="22"/>
          <w:szCs w:val="22"/>
          <w:lang w:val="en-US"/>
        </w:rPr>
        <w:t>Mackschin</w:t>
      </w:r>
      <w:proofErr w:type="spellEnd"/>
      <w:r w:rsidRPr="00587B50">
        <w:rPr>
          <w:rFonts w:ascii="Arial" w:hAnsi="Arial" w:cs="Arial"/>
          <w:sz w:val="22"/>
          <w:szCs w:val="22"/>
          <w:lang w:val="en-US"/>
        </w:rPr>
        <w:t xml:space="preserve"> is a </w:t>
      </w:r>
      <w:proofErr w:type="spellStart"/>
      <w:r w:rsidRPr="00587B50">
        <w:rPr>
          <w:rFonts w:ascii="Arial" w:hAnsi="Arial" w:cs="Arial"/>
          <w:sz w:val="22"/>
          <w:szCs w:val="22"/>
          <w:lang w:val="en-US"/>
        </w:rPr>
        <w:t>run away</w:t>
      </w:r>
      <w:proofErr w:type="spellEnd"/>
      <w:r w:rsidRPr="00587B50">
        <w:rPr>
          <w:rFonts w:ascii="Arial" w:hAnsi="Arial" w:cs="Arial"/>
          <w:sz w:val="22"/>
          <w:szCs w:val="22"/>
          <w:lang w:val="en-US"/>
        </w:rPr>
        <w:t xml:space="preserve"> leader with a substantial 101pts and followed by Andreas </w:t>
      </w:r>
      <w:proofErr w:type="spellStart"/>
      <w:r w:rsidRPr="00587B50">
        <w:rPr>
          <w:rFonts w:ascii="Arial" w:hAnsi="Arial" w:cs="Arial"/>
          <w:sz w:val="22"/>
          <w:szCs w:val="22"/>
          <w:lang w:val="en-US"/>
        </w:rPr>
        <w:t>Rinke</w:t>
      </w:r>
      <w:proofErr w:type="spellEnd"/>
      <w:r w:rsidRPr="00587B50">
        <w:rPr>
          <w:rFonts w:ascii="Arial" w:hAnsi="Arial" w:cs="Arial"/>
          <w:sz w:val="22"/>
          <w:szCs w:val="22"/>
          <w:lang w:val="en-US"/>
        </w:rPr>
        <w:t xml:space="preserve"> on 62pts</w:t>
      </w:r>
      <w:r>
        <w:rPr>
          <w:rFonts w:ascii="Arial" w:hAnsi="Arial" w:cs="Arial"/>
          <w:sz w:val="22"/>
          <w:szCs w:val="22"/>
          <w:lang w:val="en-US"/>
        </w:rPr>
        <w:t xml:space="preserve">. </w:t>
      </w:r>
      <w:r w:rsidRPr="00587B50">
        <w:rPr>
          <w:rFonts w:ascii="Arial" w:hAnsi="Arial" w:cs="Arial"/>
          <w:sz w:val="22"/>
          <w:szCs w:val="22"/>
          <w:lang w:val="en-US"/>
        </w:rPr>
        <w:t xml:space="preserve">If he manages good results </w:t>
      </w:r>
      <w:proofErr w:type="spellStart"/>
      <w:r w:rsidRPr="00587B50">
        <w:rPr>
          <w:rFonts w:ascii="Arial" w:hAnsi="Arial" w:cs="Arial"/>
          <w:sz w:val="22"/>
          <w:szCs w:val="22"/>
          <w:lang w:val="en-US"/>
        </w:rPr>
        <w:t>Mackschin</w:t>
      </w:r>
      <w:proofErr w:type="spellEnd"/>
      <w:r w:rsidRPr="00587B50">
        <w:rPr>
          <w:rFonts w:ascii="Arial" w:hAnsi="Arial" w:cs="Arial"/>
          <w:sz w:val="22"/>
          <w:szCs w:val="22"/>
          <w:lang w:val="en-US"/>
        </w:rPr>
        <w:t xml:space="preserve"> coul</w:t>
      </w:r>
      <w:r>
        <w:rPr>
          <w:rFonts w:ascii="Arial" w:hAnsi="Arial" w:cs="Arial"/>
          <w:sz w:val="22"/>
          <w:szCs w:val="22"/>
          <w:lang w:val="en-US"/>
        </w:rPr>
        <w:t>d</w:t>
      </w:r>
      <w:r w:rsidRPr="00587B50">
        <w:rPr>
          <w:rFonts w:ascii="Arial" w:hAnsi="Arial" w:cs="Arial"/>
          <w:sz w:val="22"/>
          <w:szCs w:val="22"/>
          <w:lang w:val="en-US"/>
        </w:rPr>
        <w:t xml:space="preserve"> put his second successive class title beyond the grasp of his immediate pursuers.</w:t>
      </w:r>
    </w:p>
    <w:p w:rsidR="00587B50" w:rsidRPr="00587B50" w:rsidRDefault="00587B50" w:rsidP="00587B50">
      <w:pPr>
        <w:rPr>
          <w:rFonts w:ascii="Arial" w:hAnsi="Arial" w:cs="Arial"/>
          <w:sz w:val="22"/>
          <w:szCs w:val="22"/>
          <w:lang w:val="en-US"/>
        </w:rPr>
      </w:pPr>
    </w:p>
    <w:p w:rsidR="00587B50" w:rsidRDefault="00587B50" w:rsidP="00587B50">
      <w:pPr>
        <w:rPr>
          <w:rFonts w:ascii="Arial" w:hAnsi="Arial" w:cs="Arial"/>
          <w:sz w:val="22"/>
          <w:szCs w:val="22"/>
          <w:lang w:val="en-US"/>
        </w:rPr>
      </w:pPr>
      <w:r w:rsidRPr="00587B50">
        <w:rPr>
          <w:rFonts w:ascii="Arial" w:hAnsi="Arial" w:cs="Arial"/>
          <w:sz w:val="22"/>
          <w:szCs w:val="22"/>
          <w:lang w:val="en-US"/>
        </w:rPr>
        <w:t xml:space="preserve">Meanwhile in the Ladies trophy with Ulrike </w:t>
      </w:r>
      <w:proofErr w:type="spellStart"/>
      <w:r w:rsidRPr="00587B50">
        <w:rPr>
          <w:rFonts w:ascii="Arial" w:hAnsi="Arial" w:cs="Arial"/>
          <w:sz w:val="22"/>
          <w:szCs w:val="22"/>
          <w:lang w:val="en-US"/>
        </w:rPr>
        <w:t>Krafft</w:t>
      </w:r>
      <w:proofErr w:type="spellEnd"/>
      <w:r w:rsidRPr="00587B50">
        <w:rPr>
          <w:rFonts w:ascii="Arial" w:hAnsi="Arial" w:cs="Arial"/>
          <w:sz w:val="22"/>
          <w:szCs w:val="22"/>
          <w:lang w:val="en-US"/>
        </w:rPr>
        <w:t xml:space="preserve"> not able to compete at </w:t>
      </w:r>
      <w:proofErr w:type="spellStart"/>
      <w:r w:rsidRPr="00587B50">
        <w:rPr>
          <w:rFonts w:ascii="Arial" w:hAnsi="Arial" w:cs="Arial"/>
          <w:sz w:val="22"/>
          <w:szCs w:val="22"/>
          <w:lang w:val="en-US"/>
        </w:rPr>
        <w:t>Magny-Cours</w:t>
      </w:r>
      <w:proofErr w:type="spellEnd"/>
      <w:r w:rsidRPr="00587B50">
        <w:rPr>
          <w:rFonts w:ascii="Arial" w:hAnsi="Arial" w:cs="Arial"/>
          <w:sz w:val="22"/>
          <w:szCs w:val="22"/>
          <w:lang w:val="en-US"/>
        </w:rPr>
        <w:t xml:space="preserve"> due to work commitments, the Ukrainian </w:t>
      </w:r>
      <w:proofErr w:type="spellStart"/>
      <w:r w:rsidRPr="00587B50">
        <w:rPr>
          <w:rFonts w:ascii="Arial" w:hAnsi="Arial" w:cs="Arial"/>
          <w:sz w:val="22"/>
          <w:szCs w:val="22"/>
          <w:lang w:val="en-US"/>
        </w:rPr>
        <w:t>Ksenia</w:t>
      </w:r>
      <w:proofErr w:type="spellEnd"/>
      <w:r w:rsidRPr="00587B50">
        <w:rPr>
          <w:rFonts w:ascii="Arial" w:hAnsi="Arial" w:cs="Arial"/>
          <w:sz w:val="22"/>
          <w:szCs w:val="22"/>
          <w:lang w:val="en-US"/>
        </w:rPr>
        <w:t xml:space="preserve"> </w:t>
      </w:r>
      <w:proofErr w:type="spellStart"/>
      <w:r w:rsidRPr="00587B50">
        <w:rPr>
          <w:rFonts w:ascii="Arial" w:hAnsi="Arial" w:cs="Arial"/>
          <w:sz w:val="22"/>
          <w:szCs w:val="22"/>
          <w:lang w:val="en-US"/>
        </w:rPr>
        <w:t>Niks</w:t>
      </w:r>
      <w:proofErr w:type="spellEnd"/>
      <w:r w:rsidRPr="00587B50">
        <w:rPr>
          <w:rFonts w:ascii="Arial" w:hAnsi="Arial" w:cs="Arial"/>
          <w:sz w:val="22"/>
          <w:szCs w:val="22"/>
          <w:lang w:val="en-US"/>
        </w:rPr>
        <w:t xml:space="preserve"> will be unchallenged in the battle for ETCC Ladies’ Cup points.</w:t>
      </w:r>
    </w:p>
    <w:p w:rsidR="00587B50" w:rsidRPr="00587B50" w:rsidRDefault="00587B50" w:rsidP="00587B50">
      <w:pPr>
        <w:rPr>
          <w:rFonts w:ascii="Arial" w:hAnsi="Arial" w:cs="Arial"/>
          <w:sz w:val="22"/>
          <w:szCs w:val="22"/>
          <w:lang w:val="en-US"/>
        </w:rPr>
      </w:pPr>
    </w:p>
    <w:p w:rsidR="00587B50" w:rsidRPr="00587B50" w:rsidRDefault="00587B50" w:rsidP="00587B50">
      <w:pPr>
        <w:rPr>
          <w:rFonts w:ascii="Arial" w:hAnsi="Arial" w:cs="Arial"/>
          <w:sz w:val="22"/>
          <w:szCs w:val="22"/>
          <w:lang w:val="en-US"/>
        </w:rPr>
      </w:pPr>
      <w:r w:rsidRPr="00587B50">
        <w:rPr>
          <w:rFonts w:ascii="Arial" w:hAnsi="Arial" w:cs="Arial"/>
          <w:sz w:val="22"/>
          <w:szCs w:val="22"/>
          <w:lang w:val="en-US"/>
        </w:rPr>
        <w:t xml:space="preserve">A spokesman for YOKOHAMA Europe expressed satisfaction at the way the season has evolved and the very good </w:t>
      </w:r>
      <w:proofErr w:type="spellStart"/>
      <w:r w:rsidRPr="00587B50">
        <w:rPr>
          <w:rFonts w:ascii="Arial" w:hAnsi="Arial" w:cs="Arial"/>
          <w:sz w:val="22"/>
          <w:szCs w:val="22"/>
          <w:lang w:val="en-US"/>
        </w:rPr>
        <w:t>tyre</w:t>
      </w:r>
      <w:proofErr w:type="spellEnd"/>
      <w:r w:rsidRPr="00587B50">
        <w:rPr>
          <w:rFonts w:ascii="Arial" w:hAnsi="Arial" w:cs="Arial"/>
          <w:sz w:val="22"/>
          <w:szCs w:val="22"/>
          <w:lang w:val="en-US"/>
        </w:rPr>
        <w:t xml:space="preserve"> performance in all the races, highlighting that the Championship is still very competitive even at such a late stage with only </w:t>
      </w:r>
      <w:proofErr w:type="spellStart"/>
      <w:r w:rsidRPr="00587B50">
        <w:rPr>
          <w:rFonts w:ascii="Arial" w:hAnsi="Arial" w:cs="Arial"/>
          <w:sz w:val="22"/>
          <w:szCs w:val="22"/>
          <w:lang w:val="en-US"/>
        </w:rPr>
        <w:t>Magny-Cours</w:t>
      </w:r>
      <w:proofErr w:type="spellEnd"/>
      <w:r w:rsidRPr="00587B50">
        <w:rPr>
          <w:rFonts w:ascii="Arial" w:hAnsi="Arial" w:cs="Arial"/>
          <w:sz w:val="22"/>
          <w:szCs w:val="22"/>
          <w:lang w:val="en-US"/>
        </w:rPr>
        <w:t xml:space="preserve"> and the final season closer at the historical circuit of </w:t>
      </w:r>
      <w:proofErr w:type="spellStart"/>
      <w:r w:rsidRPr="00587B50">
        <w:rPr>
          <w:rFonts w:ascii="Arial" w:hAnsi="Arial" w:cs="Arial"/>
          <w:sz w:val="22"/>
          <w:szCs w:val="22"/>
          <w:lang w:val="en-US"/>
        </w:rPr>
        <w:t>Imola</w:t>
      </w:r>
      <w:proofErr w:type="spellEnd"/>
      <w:r w:rsidRPr="00587B50">
        <w:rPr>
          <w:rFonts w:ascii="Arial" w:hAnsi="Arial" w:cs="Arial"/>
          <w:sz w:val="22"/>
          <w:szCs w:val="22"/>
          <w:lang w:val="en-US"/>
        </w:rPr>
        <w:t xml:space="preserve"> in Italy, from the 30</w:t>
      </w:r>
      <w:r w:rsidRPr="00587B50">
        <w:rPr>
          <w:rFonts w:ascii="Arial" w:hAnsi="Arial" w:cs="Arial"/>
          <w:sz w:val="22"/>
          <w:szCs w:val="22"/>
          <w:vertAlign w:val="superscript"/>
          <w:lang w:val="en-US"/>
        </w:rPr>
        <w:t>th</w:t>
      </w:r>
      <w:r w:rsidRPr="00587B50">
        <w:rPr>
          <w:rFonts w:ascii="Arial" w:hAnsi="Arial" w:cs="Arial"/>
          <w:sz w:val="22"/>
          <w:szCs w:val="22"/>
          <w:lang w:val="en-US"/>
        </w:rPr>
        <w:t xml:space="preserve"> September – 2</w:t>
      </w:r>
      <w:r w:rsidRPr="00587B50">
        <w:rPr>
          <w:rFonts w:ascii="Arial" w:hAnsi="Arial" w:cs="Arial"/>
          <w:sz w:val="22"/>
          <w:szCs w:val="22"/>
          <w:vertAlign w:val="superscript"/>
          <w:lang w:val="en-US"/>
        </w:rPr>
        <w:t>nd</w:t>
      </w:r>
      <w:r w:rsidRPr="00587B50">
        <w:rPr>
          <w:rFonts w:ascii="Arial" w:hAnsi="Arial" w:cs="Arial"/>
          <w:sz w:val="22"/>
          <w:szCs w:val="22"/>
          <w:lang w:val="en-US"/>
        </w:rPr>
        <w:t xml:space="preserve"> October. “We witnessed some fantastic driving at the </w:t>
      </w:r>
      <w:proofErr w:type="spellStart"/>
      <w:r w:rsidRPr="00587B50">
        <w:rPr>
          <w:rFonts w:ascii="Arial" w:hAnsi="Arial" w:cs="Arial"/>
          <w:sz w:val="22"/>
          <w:szCs w:val="22"/>
          <w:lang w:val="en-US"/>
        </w:rPr>
        <w:t>Nordschleife</w:t>
      </w:r>
      <w:proofErr w:type="spellEnd"/>
      <w:r w:rsidRPr="00587B50">
        <w:rPr>
          <w:rFonts w:ascii="Arial" w:hAnsi="Arial" w:cs="Arial"/>
          <w:sz w:val="22"/>
          <w:szCs w:val="22"/>
          <w:lang w:val="en-US"/>
        </w:rPr>
        <w:t xml:space="preserve"> and more recently at Vila-Real in Portugal, so we can be assured, there is still plenty of excitement to come in the last few races left, so good luck to all the drivers”, added David Oliva, Communications Manager for YOKOHAMA Europe.</w:t>
      </w:r>
      <w:bookmarkStart w:id="0" w:name="_GoBack"/>
      <w:bookmarkEnd w:id="0"/>
    </w:p>
    <w:p w:rsidR="00ED64D8" w:rsidRDefault="00ED64D8" w:rsidP="00587B50">
      <w:pPr>
        <w:pStyle w:val="Default"/>
        <w:rPr>
          <w:rFonts w:ascii="Arial" w:hAnsi="Arial" w:cs="Arial"/>
          <w:i/>
          <w:sz w:val="16"/>
          <w:szCs w:val="16"/>
          <w:lang w:val="en-US"/>
        </w:rPr>
      </w:pPr>
    </w:p>
    <w:p w:rsidR="00E05163" w:rsidRDefault="00E05163" w:rsidP="00587B50">
      <w:pPr>
        <w:pStyle w:val="Default"/>
        <w:rPr>
          <w:rFonts w:ascii="Arial" w:hAnsi="Arial" w:cs="Arial"/>
          <w:i/>
          <w:sz w:val="16"/>
          <w:szCs w:val="16"/>
          <w:lang w:val="en-US"/>
        </w:rPr>
      </w:pPr>
    </w:p>
    <w:p w:rsidR="00E05163" w:rsidRDefault="00E05163" w:rsidP="00E05163">
      <w:pPr>
        <w:pStyle w:val="Default"/>
        <w:jc w:val="center"/>
        <w:rPr>
          <w:rFonts w:ascii="Arial" w:hAnsi="Arial" w:cs="Arial"/>
          <w:i/>
          <w:sz w:val="16"/>
          <w:szCs w:val="16"/>
          <w:lang w:val="en-US"/>
        </w:rPr>
      </w:pPr>
      <w:r>
        <w:rPr>
          <w:rFonts w:ascii="Arial" w:hAnsi="Arial" w:cs="Arial"/>
          <w:i/>
          <w:noProof/>
          <w:sz w:val="16"/>
          <w:szCs w:val="16"/>
        </w:rPr>
        <w:drawing>
          <wp:inline distT="0" distB="0" distL="0" distR="0">
            <wp:extent cx="5033512" cy="335567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35774" cy="3357184"/>
                    </a:xfrm>
                    <a:prstGeom prst="rect">
                      <a:avLst/>
                    </a:prstGeom>
                    <a:noFill/>
                    <a:ln w="9525">
                      <a:noFill/>
                      <a:miter lim="800000"/>
                      <a:headEnd/>
                      <a:tailEnd/>
                    </a:ln>
                  </pic:spPr>
                </pic:pic>
              </a:graphicData>
            </a:graphic>
          </wp:inline>
        </w:drawing>
      </w:r>
    </w:p>
    <w:p w:rsidR="00E05163" w:rsidRDefault="00E05163" w:rsidP="00E05163">
      <w:pPr>
        <w:pStyle w:val="Default"/>
        <w:jc w:val="center"/>
        <w:rPr>
          <w:rFonts w:ascii="Arial" w:hAnsi="Arial" w:cs="Arial"/>
          <w:i/>
          <w:sz w:val="16"/>
          <w:szCs w:val="16"/>
          <w:lang w:val="en-US"/>
        </w:rPr>
      </w:pPr>
      <w:r w:rsidRPr="00E05163">
        <w:rPr>
          <w:rFonts w:ascii="Arial" w:hAnsi="Arial" w:cs="Arial"/>
          <w:i/>
          <w:sz w:val="16"/>
          <w:szCs w:val="16"/>
          <w:lang w:val="en-US"/>
        </w:rPr>
        <w:t>Exciting competiti</w:t>
      </w:r>
      <w:r w:rsidR="00127388">
        <w:rPr>
          <w:rFonts w:ascii="Arial" w:hAnsi="Arial" w:cs="Arial"/>
          <w:i/>
          <w:sz w:val="16"/>
          <w:szCs w:val="16"/>
          <w:lang w:val="en-US"/>
        </w:rPr>
        <w:t>on at the ETCC Race of Portugal</w:t>
      </w:r>
    </w:p>
    <w:p w:rsidR="00127388" w:rsidRDefault="00127388" w:rsidP="00E05163">
      <w:pPr>
        <w:pStyle w:val="Default"/>
        <w:jc w:val="center"/>
        <w:rPr>
          <w:rFonts w:ascii="Arial" w:hAnsi="Arial" w:cs="Arial"/>
          <w:i/>
          <w:sz w:val="16"/>
          <w:szCs w:val="16"/>
          <w:lang w:val="en-US"/>
        </w:rPr>
      </w:pPr>
    </w:p>
    <w:p w:rsidR="00127388" w:rsidRDefault="00127388" w:rsidP="00E05163">
      <w:pPr>
        <w:pStyle w:val="Default"/>
        <w:jc w:val="center"/>
        <w:rPr>
          <w:rFonts w:ascii="Arial" w:hAnsi="Arial" w:cs="Arial"/>
          <w:i/>
          <w:sz w:val="16"/>
          <w:szCs w:val="16"/>
          <w:lang w:val="en-US"/>
        </w:rPr>
      </w:pPr>
    </w:p>
    <w:p w:rsidR="00E05163" w:rsidRDefault="00E05163" w:rsidP="00E05163">
      <w:pPr>
        <w:pStyle w:val="Default"/>
        <w:jc w:val="center"/>
        <w:rPr>
          <w:rFonts w:ascii="Arial" w:hAnsi="Arial" w:cs="Arial"/>
          <w:i/>
          <w:sz w:val="16"/>
          <w:szCs w:val="16"/>
          <w:lang w:val="en-US"/>
        </w:rPr>
      </w:pPr>
    </w:p>
    <w:p w:rsidR="00E05163" w:rsidRDefault="00E05163" w:rsidP="00127388">
      <w:pPr>
        <w:pStyle w:val="Default"/>
        <w:jc w:val="center"/>
        <w:rPr>
          <w:rFonts w:ascii="Arial" w:hAnsi="Arial" w:cs="Arial"/>
          <w:i/>
          <w:sz w:val="16"/>
          <w:szCs w:val="16"/>
          <w:lang w:val="en-US"/>
        </w:rPr>
      </w:pPr>
      <w:r>
        <w:rPr>
          <w:rFonts w:ascii="Arial" w:hAnsi="Arial" w:cs="Arial"/>
          <w:i/>
          <w:noProof/>
          <w:sz w:val="16"/>
          <w:szCs w:val="16"/>
        </w:rPr>
        <w:drawing>
          <wp:inline distT="0" distB="0" distL="0" distR="0">
            <wp:extent cx="5388226" cy="3592152"/>
            <wp:effectExtent l="19050" t="0" r="2924"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393496" cy="3595665"/>
                    </a:xfrm>
                    <a:prstGeom prst="rect">
                      <a:avLst/>
                    </a:prstGeom>
                    <a:noFill/>
                    <a:ln w="9525">
                      <a:noFill/>
                      <a:miter lim="800000"/>
                      <a:headEnd/>
                      <a:tailEnd/>
                    </a:ln>
                  </pic:spPr>
                </pic:pic>
              </a:graphicData>
            </a:graphic>
          </wp:inline>
        </w:drawing>
      </w:r>
    </w:p>
    <w:p w:rsidR="00127388" w:rsidRDefault="00127388" w:rsidP="00127388">
      <w:pPr>
        <w:pStyle w:val="Default"/>
        <w:jc w:val="center"/>
        <w:rPr>
          <w:rFonts w:ascii="Arial" w:hAnsi="Arial" w:cs="Arial"/>
          <w:i/>
          <w:sz w:val="16"/>
          <w:szCs w:val="16"/>
          <w:lang w:val="en-US"/>
        </w:rPr>
      </w:pPr>
      <w:r>
        <w:rPr>
          <w:rFonts w:ascii="Arial" w:hAnsi="Arial" w:cs="Arial"/>
          <w:i/>
          <w:sz w:val="16"/>
          <w:szCs w:val="16"/>
          <w:lang w:val="en-US"/>
        </w:rPr>
        <w:t xml:space="preserve">FIA ETCC at the </w:t>
      </w:r>
      <w:proofErr w:type="spellStart"/>
      <w:r>
        <w:rPr>
          <w:rFonts w:ascii="Arial" w:hAnsi="Arial" w:cs="Arial"/>
          <w:i/>
          <w:sz w:val="16"/>
          <w:szCs w:val="16"/>
          <w:lang w:val="en-US"/>
        </w:rPr>
        <w:t>Nordschleife</w:t>
      </w:r>
      <w:proofErr w:type="spellEnd"/>
    </w:p>
    <w:p w:rsidR="00127388" w:rsidRDefault="00127388" w:rsidP="00127388">
      <w:pPr>
        <w:pStyle w:val="Default"/>
        <w:jc w:val="center"/>
        <w:rPr>
          <w:rFonts w:ascii="Arial" w:hAnsi="Arial" w:cs="Arial"/>
          <w:i/>
          <w:sz w:val="16"/>
          <w:szCs w:val="16"/>
          <w:lang w:val="en-US"/>
        </w:rPr>
      </w:pPr>
    </w:p>
    <w:p w:rsidR="00127388" w:rsidRDefault="00127388" w:rsidP="00127388">
      <w:pPr>
        <w:pStyle w:val="Default"/>
        <w:jc w:val="center"/>
        <w:rPr>
          <w:rFonts w:ascii="Arial" w:hAnsi="Arial" w:cs="Arial"/>
          <w:i/>
          <w:sz w:val="16"/>
          <w:szCs w:val="16"/>
          <w:lang w:val="en-US"/>
        </w:rPr>
      </w:pPr>
    </w:p>
    <w:p w:rsidR="00127388" w:rsidRDefault="00127388" w:rsidP="00127388">
      <w:pPr>
        <w:pStyle w:val="Default"/>
        <w:jc w:val="center"/>
        <w:rPr>
          <w:rFonts w:ascii="Arial" w:hAnsi="Arial" w:cs="Arial"/>
          <w:i/>
          <w:sz w:val="16"/>
          <w:szCs w:val="16"/>
          <w:lang w:val="en-US"/>
        </w:rPr>
      </w:pPr>
    </w:p>
    <w:p w:rsidR="00127388" w:rsidRDefault="00127388" w:rsidP="00127388">
      <w:pPr>
        <w:pStyle w:val="Default"/>
        <w:jc w:val="center"/>
        <w:rPr>
          <w:rFonts w:ascii="Arial" w:hAnsi="Arial" w:cs="Arial"/>
          <w:i/>
          <w:sz w:val="16"/>
          <w:szCs w:val="16"/>
          <w:lang w:val="en-US"/>
        </w:rPr>
      </w:pPr>
    </w:p>
    <w:p w:rsidR="00127388" w:rsidRDefault="00127388" w:rsidP="00127388">
      <w:pPr>
        <w:pStyle w:val="Default"/>
        <w:jc w:val="center"/>
        <w:rPr>
          <w:rFonts w:ascii="Arial" w:hAnsi="Arial" w:cs="Arial"/>
          <w:i/>
          <w:sz w:val="16"/>
          <w:szCs w:val="16"/>
          <w:lang w:val="en-US"/>
        </w:rPr>
      </w:pPr>
    </w:p>
    <w:p w:rsidR="00127388" w:rsidRDefault="00127388" w:rsidP="00127388">
      <w:pPr>
        <w:pStyle w:val="Default"/>
        <w:jc w:val="center"/>
        <w:rPr>
          <w:rFonts w:ascii="Arial" w:hAnsi="Arial" w:cs="Arial"/>
          <w:i/>
          <w:sz w:val="16"/>
          <w:szCs w:val="16"/>
          <w:lang w:val="en-US"/>
        </w:rPr>
      </w:pPr>
    </w:p>
    <w:p w:rsidR="00127388" w:rsidRDefault="00127388" w:rsidP="00127388">
      <w:pPr>
        <w:pStyle w:val="Default"/>
        <w:jc w:val="center"/>
        <w:rPr>
          <w:rFonts w:ascii="Arial" w:hAnsi="Arial" w:cs="Arial"/>
          <w:i/>
          <w:sz w:val="16"/>
          <w:szCs w:val="16"/>
          <w:lang w:val="en-US"/>
        </w:rPr>
      </w:pPr>
      <w:r>
        <w:rPr>
          <w:rFonts w:ascii="Arial" w:hAnsi="Arial" w:cs="Arial"/>
          <w:i/>
          <w:noProof/>
          <w:sz w:val="16"/>
          <w:szCs w:val="16"/>
        </w:rPr>
        <w:drawing>
          <wp:inline distT="0" distB="0" distL="0" distR="0">
            <wp:extent cx="5372830" cy="3581892"/>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375961" cy="3583980"/>
                    </a:xfrm>
                    <a:prstGeom prst="rect">
                      <a:avLst/>
                    </a:prstGeom>
                    <a:noFill/>
                    <a:ln w="9525">
                      <a:noFill/>
                      <a:miter lim="800000"/>
                      <a:headEnd/>
                      <a:tailEnd/>
                    </a:ln>
                  </pic:spPr>
                </pic:pic>
              </a:graphicData>
            </a:graphic>
          </wp:inline>
        </w:drawing>
      </w:r>
    </w:p>
    <w:p w:rsidR="00127388" w:rsidRPr="009A2D09" w:rsidRDefault="00127388" w:rsidP="00127388">
      <w:pPr>
        <w:pStyle w:val="Default"/>
        <w:jc w:val="center"/>
        <w:rPr>
          <w:rFonts w:ascii="Arial" w:hAnsi="Arial" w:cs="Arial"/>
          <w:i/>
          <w:sz w:val="16"/>
          <w:szCs w:val="16"/>
          <w:lang w:val="en-US"/>
        </w:rPr>
      </w:pPr>
      <w:r w:rsidRPr="00127388">
        <w:rPr>
          <w:rFonts w:ascii="Arial" w:hAnsi="Arial" w:cs="Arial"/>
          <w:i/>
          <w:sz w:val="16"/>
          <w:szCs w:val="16"/>
          <w:lang w:val="en-US"/>
        </w:rPr>
        <w:t>FIA ETCC Race in Vila-Real Portugal</w:t>
      </w:r>
    </w:p>
    <w:sectPr w:rsidR="00127388" w:rsidRPr="009A2D09"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B496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B496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27388"/>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B496F"/>
    <w:rsid w:val="00DD0D96"/>
    <w:rsid w:val="00DE325A"/>
    <w:rsid w:val="00DF4379"/>
    <w:rsid w:val="00E01BDE"/>
    <w:rsid w:val="00E05163"/>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1853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2</cp:revision>
  <cp:lastPrinted>2014-08-28T15:02:00Z</cp:lastPrinted>
  <dcterms:created xsi:type="dcterms:W3CDTF">2016-07-06T13:21:00Z</dcterms:created>
  <dcterms:modified xsi:type="dcterms:W3CDTF">2016-07-06T13:21:00Z</dcterms:modified>
</cp:coreProperties>
</file>